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商务部投资促进事务局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“国际股权投资创新服务平台”合作伙伴计划</w:t>
      </w:r>
    </w:p>
    <w:p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加入申请表</w:t>
      </w:r>
    </w:p>
    <w:tbl>
      <w:tblPr>
        <w:tblStyle w:val="6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659"/>
        <w:gridCol w:w="76"/>
        <w:gridCol w:w="870"/>
        <w:gridCol w:w="1180"/>
        <w:gridCol w:w="1752"/>
        <w:gridCol w:w="91"/>
        <w:gridCol w:w="850"/>
        <w:gridCol w:w="851"/>
        <w:gridCol w:w="850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071" w:type="dxa"/>
            <w:gridSpan w:val="4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申请人类型</w:t>
            </w:r>
          </w:p>
        </w:tc>
        <w:tc>
          <w:tcPr>
            <w:tcW w:w="7938" w:type="dxa"/>
            <w:gridSpan w:val="7"/>
          </w:tcPr>
          <w:p>
            <w:pPr>
              <w:pStyle w:val="12"/>
              <w:tabs>
                <w:tab w:val="left" w:pos="684"/>
              </w:tabs>
              <w:spacing w:after="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27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法人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28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自然人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法人填写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法人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7938" w:type="dxa"/>
            <w:gridSpan w:val="7"/>
          </w:tcPr>
          <w:p>
            <w:pPr>
              <w:pStyle w:val="12"/>
              <w:tabs>
                <w:tab w:val="left" w:pos="684"/>
              </w:tabs>
              <w:spacing w:after="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英文名称</w:t>
            </w:r>
          </w:p>
        </w:tc>
        <w:tc>
          <w:tcPr>
            <w:tcW w:w="7938" w:type="dxa"/>
            <w:gridSpan w:val="7"/>
          </w:tcPr>
          <w:p>
            <w:pPr>
              <w:pStyle w:val="12"/>
              <w:tabs>
                <w:tab w:val="left" w:pos="684"/>
              </w:tabs>
              <w:spacing w:after="0"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vMerge w:val="restart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申请人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-10160</wp:posOffset>
                      </wp:positionV>
                      <wp:extent cx="594360" cy="365760"/>
                      <wp:effectExtent l="0" t="0" r="15240" b="34290"/>
                      <wp:wrapNone/>
                      <wp:docPr id="21" name="直接连接符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94360" cy="365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5.25pt;margin-top:-0.8pt;height:28.8pt;width:46.8pt;z-index:251659264;mso-width-relative:page;mso-height-relative:page;" filled="f" stroked="t" coordsize="21600,21600" o:gfxdata="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uqVE9YAAAAIAQAADwAAAAAAAAABACAAAAAiAAAAZHJzL2Rvd25yZXYu&#10;eG1sUEsBAhQAFAAAAAgAh07iQMfmAgn9AQAA4wMAAA4AAAAAAAAAAQAgAAAAJQEAAGRycy9lMm9E&#10;b2MueG1sUEsFBgAAAAAGAAYAWQEAAJQ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180" w:type="dxa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手机/微信</w:t>
            </w:r>
          </w:p>
        </w:tc>
        <w:tc>
          <w:tcPr>
            <w:tcW w:w="2364" w:type="dxa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代表</w:t>
            </w:r>
          </w:p>
        </w:tc>
        <w:tc>
          <w:tcPr>
            <w:tcW w:w="1180" w:type="dxa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659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180" w:type="dxa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364" w:type="dxa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restart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企业填写</w:t>
            </w:r>
          </w:p>
        </w:tc>
        <w:tc>
          <w:tcPr>
            <w:tcW w:w="870" w:type="dxa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公私</w:t>
            </w:r>
          </w:p>
        </w:tc>
        <w:tc>
          <w:tcPr>
            <w:tcW w:w="7938" w:type="dxa"/>
            <w:gridSpan w:val="7"/>
          </w:tcPr>
          <w:p>
            <w:pPr>
              <w:pStyle w:val="12"/>
              <w:spacing w:after="0" w:line="560" w:lineRule="exact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国有企业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私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营企业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混合所有制企业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中外</w:t>
            </w:r>
          </w:p>
        </w:tc>
        <w:tc>
          <w:tcPr>
            <w:tcW w:w="7938" w:type="dxa"/>
            <w:gridSpan w:val="7"/>
          </w:tcPr>
          <w:p>
            <w:pPr>
              <w:pStyle w:val="12"/>
              <w:spacing w:after="0" w:line="560" w:lineRule="exact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41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中资企业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42" name="图片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外商独资企业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中外合资企业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7938" w:type="dxa"/>
            <w:gridSpan w:val="7"/>
          </w:tcPr>
          <w:p>
            <w:pPr>
              <w:pStyle w:val="12"/>
              <w:spacing w:after="0" w:line="560" w:lineRule="exact"/>
              <w:jc w:val="both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100人以下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100-500人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500人以上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业务领域</w:t>
            </w:r>
          </w:p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（多选）</w:t>
            </w:r>
          </w:p>
        </w:tc>
        <w:tc>
          <w:tcPr>
            <w:tcW w:w="7938" w:type="dxa"/>
            <w:gridSpan w:val="7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pict>
                <v:shape id="_x0000_i1025" o:spt="75" type="#_x0000_t75" style="height:13.8pt;width:18pt;" filled="f" coordsize="21600,21600">
                  <v:path/>
                  <v:fill on="f" focussize="0,0"/>
                  <v:stroke/>
                  <v:imagedata r:id="rId4" o:title=""/>
                  <o:lock v:ext="edit" aspectratio="f"/>
                  <w10:wrap type="none"/>
                  <w10:anchorlock/>
                </v:shape>
              </w:pic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行业主管部门  </w:t>
            </w:r>
            <w:r>
              <w:drawing>
                <wp:inline distT="0" distB="0" distL="0" distR="0">
                  <wp:extent cx="228600" cy="182880"/>
                  <wp:effectExtent l="0" t="0" r="0" b="7620"/>
                  <wp:docPr id="22" name="图片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政策性机构类  </w:t>
            </w:r>
            <w:r>
              <w:drawing>
                <wp:inline distT="0" distB="0" distL="0" distR="0">
                  <wp:extent cx="228600" cy="182880"/>
                  <wp:effectExtent l="0" t="0" r="0" b="7620"/>
                  <wp:docPr id="1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证券保险基金类 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65" name="图片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银行类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20" name="图片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私募股权投资类  </w:t>
            </w:r>
            <w:r>
              <w:rPr>
                <w:b/>
              </w:rPr>
              <w:drawing>
                <wp:inline distT="0" distB="0" distL="0" distR="0">
                  <wp:extent cx="228600" cy="174625"/>
                  <wp:effectExtent l="0" t="0" r="0" b="3175"/>
                  <wp:docPr id="14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财务/法律/咨询服务类 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18" name="图片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智库类  </w:t>
            </w:r>
            <w:r>
              <w:rPr>
                <w:rFonts w:ascii="Times New Roman" w:hAnsi="Times New Roman" w:eastAsia="仿宋" w:cs="Times New Roman"/>
                <w:b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19" name="图片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媒体类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pict>
                <v:shape id="_x0000_i1026" o:spt="75" type="#_x0000_t75" style="height:14.4pt;width:18pt;" filled="f" coordsize="21600,21600">
                  <v:path/>
                  <v:fill on="f" focussize="0,0"/>
                  <v:stroke/>
                  <v:imagedata r:id="rId4" o:title=""/>
                  <o:lock v:ext="edit" aspectratio="f"/>
                  <w10:wrap type="none"/>
                  <w10:anchorlock/>
                </v:shape>
              </w:pic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____________________________________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私募股权投资相关信息</w:t>
            </w:r>
          </w:p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</w:rPr>
              <w:t>（私募股权投资类申请人必填，多选）</w:t>
            </w:r>
          </w:p>
        </w:tc>
        <w:tc>
          <w:tcPr>
            <w:tcW w:w="11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投资偏好</w:t>
            </w:r>
          </w:p>
        </w:tc>
        <w:tc>
          <w:tcPr>
            <w:tcW w:w="6758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228600" cy="175260"/>
                  <wp:effectExtent l="0" t="0" r="0" b="0"/>
                  <wp:docPr id="38" name="图片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PE   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39" name="图片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VC  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40" name="图片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天使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身份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6758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228600" cy="175260"/>
                  <wp:effectExtent l="0" t="0" r="0" b="0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投资管理机构（GP）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pict>
                <v:shape id="_x0000_i1027" o:spt="75" type="#_x0000_t75" style="height:13.8pt;width:18pt;" filled="f" coordsize="21600,21600">
                  <v:path/>
                  <v:fill on="f" focussize="0,0"/>
                  <v:stroke/>
                  <v:imagedata r:id="rId4" o:title=""/>
                  <o:lock v:ext="edit" aspectratio="f"/>
                  <w10:wrap type="none"/>
                  <w10:anchorlock/>
                </v:shape>
              </w:pic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投资者（LP）</w:t>
            </w:r>
          </w:p>
          <w:p>
            <w:pPr>
              <w:spacing w:line="560" w:lineRule="exact"/>
              <w:ind w:firstLine="210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pict>
                <v:shape id="_x0000_i1028" o:spt="75" type="#_x0000_t75" style="height:13.8pt;width:18pt;" filled="f" coordsize="21600,21600">
                  <v:path/>
                  <v:fill on="f" focussize="0,0"/>
                  <v:stroke/>
                  <v:imagedata r:id="rId4" o:title=""/>
                  <o:lock v:ext="edit" aspectratio="f"/>
                  <w10:wrap type="none"/>
                  <w10:anchorlock/>
                </v:shape>
              </w:pic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政策类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34" name="图片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公益类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35" name="图片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机构直投类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36" name="图片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产业类</w:t>
            </w:r>
          </w:p>
          <w:p>
            <w:pPr>
              <w:spacing w:line="560" w:lineRule="exact"/>
              <w:ind w:firstLine="210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228600" cy="175260"/>
                  <wp:effectExtent l="0" t="0" r="0" b="0"/>
                  <wp:docPr id="37" name="图片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私人财富类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pict>
                <v:shape id="_x0000_i1029" o:spt="75" type="#_x0000_t75" style="height:13.8pt;width:18pt;" filled="f" coordsize="21600,21600">
                  <v:path/>
                  <v:fill on="f" focussize="0,0"/>
                  <v:stroke/>
                  <v:imagedata r:id="rId4" o:title=""/>
                  <o:lock v:ext="edit" aspectratio="f"/>
                  <w10:wrap type="none"/>
                  <w10:anchorlock/>
                </v:shape>
              </w:pic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项目/渠道</w:t>
            </w:r>
          </w:p>
          <w:p>
            <w:pPr>
              <w:spacing w:line="560" w:lineRule="exact"/>
              <w:ind w:firstLine="210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228600" cy="175260"/>
                  <wp:effectExtent l="0" t="0" r="0" b="0"/>
                  <wp:docPr id="51" name="图片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FA 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53" name="图片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项目中介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54" name="图片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图片 5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科研转化平台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55" name="图片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图片 5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孵化器/加速器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228600" cy="175260"/>
                  <wp:effectExtent l="0" t="0" r="0" b="0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560" w:lineRule="exact"/>
              <w:jc w:val="center"/>
              <w:rPr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关注产业</w:t>
            </w:r>
          </w:p>
        </w:tc>
        <w:tc>
          <w:tcPr>
            <w:tcW w:w="6758" w:type="dxa"/>
            <w:gridSpan w:val="6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restart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专项工作组</w:t>
            </w:r>
          </w:p>
        </w:tc>
        <w:tc>
          <w:tcPr>
            <w:tcW w:w="1180" w:type="dxa"/>
            <w:vAlign w:val="center"/>
          </w:tcPr>
          <w:p>
            <w:pPr>
              <w:spacing w:line="560" w:lineRule="exact"/>
              <w:ind w:firstLine="241" w:firstLineChars="100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是否</w:t>
            </w:r>
          </w:p>
          <w:p>
            <w:pPr>
              <w:spacing w:line="560" w:lineRule="exact"/>
              <w:ind w:firstLine="241" w:firstLineChars="10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加入</w:t>
            </w:r>
          </w:p>
        </w:tc>
        <w:tc>
          <w:tcPr>
            <w:tcW w:w="6758" w:type="dxa"/>
            <w:gridSpan w:val="6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228600" cy="175260"/>
                  <wp:effectExtent l="0" t="0" r="0" b="0"/>
                  <wp:docPr id="63" name="图片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图片 63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64" name="图片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图片 64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同时申请成为执行组长单位）</w:t>
            </w:r>
          </w:p>
          <w:p>
            <w:pPr>
              <w:spacing w:line="560" w:lineRule="exact"/>
              <w:ind w:firstLine="210" w:firstLineChars="100"/>
              <w:rPr>
                <w:rFonts w:hint="eastAsia"/>
                <w:lang w:val="en-US" w:eastAsia="zh-CN"/>
              </w:rPr>
            </w:pPr>
            <w:r>
              <w:pict>
                <v:shape id="_x0000_i1030" o:spt="75" type="#_x0000_t75" style="height:13.8pt;width:18pt;" filled="f" coordsize="21600,21600">
                  <v:path/>
                  <v:fill on="f" focussize="0,0"/>
                  <v:stroke/>
                  <v:imagedata r:id="rId4" o:title=""/>
                  <o:lock v:ext="edit" aspectratio="f"/>
                  <w10:wrap type="none"/>
                  <w10:anchorlock/>
                </v:shape>
              </w:pic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中法科创投资    </w:t>
            </w:r>
            <w:r>
              <w:drawing>
                <wp:inline distT="0" distB="0" distL="0" distR="0">
                  <wp:extent cx="228600" cy="175260"/>
                  <wp:effectExtent l="0" t="0" r="0" b="0"/>
                  <wp:docPr id="58" name="图片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图片 58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跨境并购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</w:p>
          <w:p>
            <w:pPr>
              <w:spacing w:line="560" w:lineRule="exact"/>
              <w:ind w:firstLine="240" w:firstLineChars="10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560" w:lineRule="exact"/>
            </w:pPr>
            <w:r>
              <w:drawing>
                <wp:inline distT="0" distB="0" distL="0" distR="0">
                  <wp:extent cx="228600" cy="175260"/>
                  <wp:effectExtent l="0" t="0" r="0" b="0"/>
                  <wp:docPr id="61" name="图片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专项工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作资源</w:t>
            </w:r>
          </w:p>
        </w:tc>
        <w:tc>
          <w:tcPr>
            <w:tcW w:w="6758" w:type="dxa"/>
            <w:gridSpan w:val="6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i/>
              </w:rPr>
            </w:pPr>
            <w:r>
              <w:rPr>
                <w:rFonts w:hint="eastAsia" w:ascii="仿宋" w:hAnsi="仿宋" w:eastAsia="仿宋"/>
                <w:i/>
              </w:rPr>
              <w:t>（请简要描述在该专项领域的工作资源和工作能力，可以附件形式发至指定邮箱）</w:t>
            </w:r>
          </w:p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6" w:type="dxa"/>
            <w:vMerge w:val="restart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 xml:space="preserve">自然人填写  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80" w:type="dxa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4915" w:type="dxa"/>
            <w:gridSpan w:val="4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drawing>
                <wp:inline distT="0" distB="0" distL="0" distR="0">
                  <wp:extent cx="228600" cy="182880"/>
                  <wp:effectExtent l="0" t="0" r="0" b="7620"/>
                  <wp:docPr id="30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专家顾问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drawing>
                <wp:inline distT="0" distB="0" distL="0" distR="0">
                  <wp:extent cx="228600" cy="174625"/>
                  <wp:effectExtent l="0" t="0" r="0" b="3175"/>
                  <wp:docPr id="29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其他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_____________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单位、职务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手机/微信</w:t>
            </w:r>
          </w:p>
        </w:tc>
        <w:tc>
          <w:tcPr>
            <w:tcW w:w="3023" w:type="dxa"/>
            <w:gridSpan w:val="3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3214" w:type="dxa"/>
            <w:gridSpan w:val="2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66" w:type="dxa"/>
            <w:vMerge w:val="continue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个人简介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擅长领域：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2071" w:type="dxa"/>
            <w:gridSpan w:val="4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其 他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i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/>
                <w:sz w:val="24"/>
                <w:szCs w:val="24"/>
              </w:rPr>
              <w:t>（法人申请人应提供相关证照影印件，自然人申请人应提供电子版个人简历）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  <w:jc w:val="center"/>
        </w:trPr>
        <w:tc>
          <w:tcPr>
            <w:tcW w:w="2071" w:type="dxa"/>
            <w:gridSpan w:val="4"/>
            <w:vAlign w:val="center"/>
          </w:tcPr>
          <w:p>
            <w:pPr>
              <w:pStyle w:val="12"/>
              <w:spacing w:after="0" w:line="560" w:lineRule="exact"/>
              <w:jc w:val="center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申请须知</w:t>
            </w:r>
          </w:p>
        </w:tc>
        <w:tc>
          <w:tcPr>
            <w:tcW w:w="7938" w:type="dxa"/>
            <w:gridSpan w:val="7"/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请详细阅读并遵守“商务部投资促进事务局国际股权投资创新服务平台合作伙伴计划”（如申请加入专项工作组须一并遵守工作组“工作办法”），因违反“伙伴计划”（及“工作办法”）而造成的一切后果由申请人承担；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本申请表一式二份，双方各执一份，传真及扫描件有效；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申请人自本申请表双方代表签字后即告加入伙伴计划，有关退出机制参见《伙伴计划》有关条款；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本申请表不具有法律效力，仅作为加入伙伴计划之确认使用；</w:t>
            </w:r>
          </w:p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5. 申请人承诺近3年内未受到行业有关部门处理或行政处罚。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5003" w:type="dxa"/>
            <w:gridSpan w:val="6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申请人：</w:t>
            </w:r>
          </w:p>
          <w:p>
            <w:pPr>
              <w:spacing w:line="560" w:lineRule="exact"/>
              <w:ind w:firstLine="120" w:firstLineChars="50"/>
              <w:rPr>
                <w:rFonts w:ascii="Times New Roman" w:hAnsi="Times New Roman" w:eastAsia="仿宋" w:cs="Times New Roman"/>
                <w:i/>
                <w:sz w:val="24"/>
                <w:szCs w:val="24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i/>
                <w:sz w:val="24"/>
                <w:szCs w:val="24"/>
                <w:u w:val="single"/>
              </w:rPr>
              <w:t xml:space="preserve">（请填写法人/自然人申请人全名）      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法定代表人/授权人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签字：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   年    月    日</w:t>
            </w:r>
          </w:p>
        </w:tc>
        <w:tc>
          <w:tcPr>
            <w:tcW w:w="5006" w:type="dxa"/>
            <w:gridSpan w:val="5"/>
          </w:tcPr>
          <w:p>
            <w:pPr>
              <w:spacing w:line="560" w:lineRule="exact"/>
              <w:rPr>
                <w:rFonts w:ascii="Times New Roman" w:hAnsi="Times New Roman" w:eastAsia="仿宋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4"/>
                <w:szCs w:val="24"/>
              </w:rPr>
              <w:t>审批意见：</w:t>
            </w:r>
          </w:p>
          <w:p>
            <w:pPr>
              <w:spacing w:line="560" w:lineRule="exact"/>
              <w:ind w:firstLine="120" w:firstLineChars="5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u w:val="single"/>
              </w:rPr>
              <w:t xml:space="preserve">                                      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商务部投资促进事务局代表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签字：</w:t>
            </w:r>
          </w:p>
          <w:p>
            <w:pPr>
              <w:spacing w:line="560" w:lineRule="exac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年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月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日</w:t>
            </w:r>
          </w:p>
        </w:tc>
      </w:tr>
    </w:tbl>
    <w:p>
      <w:pPr>
        <w:jc w:val="right"/>
        <w:rPr>
          <w:rFonts w:ascii="仿宋" w:hAnsi="仿宋" w:eastAsia="仿宋"/>
          <w:i/>
          <w:sz w:val="24"/>
        </w:rPr>
      </w:pPr>
      <w:r>
        <w:rPr>
          <w:rFonts w:hint="eastAsia" w:ascii="楷体" w:hAnsi="楷体" w:eastAsia="楷体"/>
          <w:sz w:val="24"/>
        </w:rPr>
        <w:t>请正反面打印此表并发送至fin@cipainvest.org.cn</w:t>
      </w:r>
    </w:p>
    <w:sectPr>
      <w:pgSz w:w="11906" w:h="16838"/>
      <w:pgMar w:top="1440" w:right="1080" w:bottom="1440" w:left="108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GI5MjBiMTg0NWYzNWRkMWE0NTg4MjI2ZDRmMjgifQ=="/>
  </w:docVars>
  <w:rsids>
    <w:rsidRoot w:val="000A40F3"/>
    <w:rsid w:val="00004965"/>
    <w:rsid w:val="000214CD"/>
    <w:rsid w:val="00041070"/>
    <w:rsid w:val="000461FD"/>
    <w:rsid w:val="00052ED9"/>
    <w:rsid w:val="00072269"/>
    <w:rsid w:val="00073111"/>
    <w:rsid w:val="0007434F"/>
    <w:rsid w:val="000745AF"/>
    <w:rsid w:val="000A40F3"/>
    <w:rsid w:val="000B2DDB"/>
    <w:rsid w:val="000C17D9"/>
    <w:rsid w:val="000D26C0"/>
    <w:rsid w:val="000D29B9"/>
    <w:rsid w:val="000E6BB2"/>
    <w:rsid w:val="00163B86"/>
    <w:rsid w:val="00164A6C"/>
    <w:rsid w:val="00176936"/>
    <w:rsid w:val="00176AB6"/>
    <w:rsid w:val="0018008F"/>
    <w:rsid w:val="001E075A"/>
    <w:rsid w:val="00200DE8"/>
    <w:rsid w:val="00205A81"/>
    <w:rsid w:val="00211D3E"/>
    <w:rsid w:val="00230460"/>
    <w:rsid w:val="00242C23"/>
    <w:rsid w:val="002445A2"/>
    <w:rsid w:val="00245824"/>
    <w:rsid w:val="00263FFF"/>
    <w:rsid w:val="00277CCA"/>
    <w:rsid w:val="00286EBF"/>
    <w:rsid w:val="002A79BD"/>
    <w:rsid w:val="002B2F5B"/>
    <w:rsid w:val="002B4C22"/>
    <w:rsid w:val="002D40DB"/>
    <w:rsid w:val="002D607A"/>
    <w:rsid w:val="00331579"/>
    <w:rsid w:val="00335F7F"/>
    <w:rsid w:val="003509BA"/>
    <w:rsid w:val="00380C20"/>
    <w:rsid w:val="00380FF0"/>
    <w:rsid w:val="003A61CB"/>
    <w:rsid w:val="003E65E0"/>
    <w:rsid w:val="003F554A"/>
    <w:rsid w:val="00400F66"/>
    <w:rsid w:val="00406828"/>
    <w:rsid w:val="00480E85"/>
    <w:rsid w:val="004825DD"/>
    <w:rsid w:val="004872B6"/>
    <w:rsid w:val="004B0272"/>
    <w:rsid w:val="004C1F4F"/>
    <w:rsid w:val="004C345F"/>
    <w:rsid w:val="00597962"/>
    <w:rsid w:val="005C119F"/>
    <w:rsid w:val="00610E06"/>
    <w:rsid w:val="00621F05"/>
    <w:rsid w:val="00677352"/>
    <w:rsid w:val="00680328"/>
    <w:rsid w:val="00697785"/>
    <w:rsid w:val="006A7C45"/>
    <w:rsid w:val="006B5B75"/>
    <w:rsid w:val="006E341E"/>
    <w:rsid w:val="006E6269"/>
    <w:rsid w:val="006F3714"/>
    <w:rsid w:val="00705A77"/>
    <w:rsid w:val="00722B88"/>
    <w:rsid w:val="00726A4F"/>
    <w:rsid w:val="00732A00"/>
    <w:rsid w:val="00772A52"/>
    <w:rsid w:val="007852E6"/>
    <w:rsid w:val="007A3E05"/>
    <w:rsid w:val="008175AB"/>
    <w:rsid w:val="00823A32"/>
    <w:rsid w:val="0084329A"/>
    <w:rsid w:val="008864C0"/>
    <w:rsid w:val="008A194D"/>
    <w:rsid w:val="008B1062"/>
    <w:rsid w:val="008F4B88"/>
    <w:rsid w:val="00901BFC"/>
    <w:rsid w:val="00916AED"/>
    <w:rsid w:val="0092537A"/>
    <w:rsid w:val="00930CF9"/>
    <w:rsid w:val="00932EAC"/>
    <w:rsid w:val="00946342"/>
    <w:rsid w:val="00992C09"/>
    <w:rsid w:val="009B131A"/>
    <w:rsid w:val="009B171B"/>
    <w:rsid w:val="009B1F49"/>
    <w:rsid w:val="00A304DC"/>
    <w:rsid w:val="00AA25DB"/>
    <w:rsid w:val="00AC7D06"/>
    <w:rsid w:val="00AE04D0"/>
    <w:rsid w:val="00B0378A"/>
    <w:rsid w:val="00B05749"/>
    <w:rsid w:val="00B1188D"/>
    <w:rsid w:val="00B2572E"/>
    <w:rsid w:val="00B43AA9"/>
    <w:rsid w:val="00B525C3"/>
    <w:rsid w:val="00B5701B"/>
    <w:rsid w:val="00B63BC7"/>
    <w:rsid w:val="00B9286F"/>
    <w:rsid w:val="00B94809"/>
    <w:rsid w:val="00B96EB4"/>
    <w:rsid w:val="00BF6AC1"/>
    <w:rsid w:val="00C0202B"/>
    <w:rsid w:val="00C0695D"/>
    <w:rsid w:val="00C1473E"/>
    <w:rsid w:val="00C26B2E"/>
    <w:rsid w:val="00C56EF8"/>
    <w:rsid w:val="00C70C27"/>
    <w:rsid w:val="00C80244"/>
    <w:rsid w:val="00CA7075"/>
    <w:rsid w:val="00CD01F7"/>
    <w:rsid w:val="00CD7A8F"/>
    <w:rsid w:val="00CE5742"/>
    <w:rsid w:val="00D22302"/>
    <w:rsid w:val="00D4003A"/>
    <w:rsid w:val="00D47AD7"/>
    <w:rsid w:val="00D808BA"/>
    <w:rsid w:val="00DA4D5D"/>
    <w:rsid w:val="00DB11E0"/>
    <w:rsid w:val="00DD0AFD"/>
    <w:rsid w:val="00DE5810"/>
    <w:rsid w:val="00E00AD0"/>
    <w:rsid w:val="00E04051"/>
    <w:rsid w:val="00E3295F"/>
    <w:rsid w:val="00E42B16"/>
    <w:rsid w:val="00E57763"/>
    <w:rsid w:val="00E626DC"/>
    <w:rsid w:val="00E7294C"/>
    <w:rsid w:val="00ED0152"/>
    <w:rsid w:val="00EE1A1F"/>
    <w:rsid w:val="00EF5FE3"/>
    <w:rsid w:val="00F15E56"/>
    <w:rsid w:val="00F206C7"/>
    <w:rsid w:val="00F532DD"/>
    <w:rsid w:val="00F61D26"/>
    <w:rsid w:val="00F84993"/>
    <w:rsid w:val="00FF3ED1"/>
    <w:rsid w:val="365B51F1"/>
    <w:rsid w:val="3CF95AAA"/>
    <w:rsid w:val="7B7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Title-temp"/>
    <w:basedOn w:val="1"/>
    <w:next w:val="1"/>
    <w:link w:val="11"/>
    <w:uiPriority w:val="99"/>
    <w:pPr>
      <w:widowControl/>
      <w:spacing w:before="120" w:after="120" w:line="276" w:lineRule="auto"/>
      <w:ind w:left="100" w:leftChars="100" w:right="100" w:rightChars="100"/>
      <w:jc w:val="center"/>
    </w:pPr>
    <w:rPr>
      <w:rFonts w:ascii="Calibri" w:hAnsi="Calibri" w:eastAsia="微软雅黑" w:cs="Calibri"/>
      <w:sz w:val="24"/>
      <w:szCs w:val="24"/>
    </w:rPr>
  </w:style>
  <w:style w:type="character" w:customStyle="1" w:styleId="11">
    <w:name w:val="Title-temp Char"/>
    <w:basedOn w:val="7"/>
    <w:link w:val="10"/>
    <w:qFormat/>
    <w:locked/>
    <w:uiPriority w:val="99"/>
    <w:rPr>
      <w:rFonts w:ascii="Calibri" w:hAnsi="Calibri" w:eastAsia="微软雅黑" w:cs="Calibri"/>
      <w:sz w:val="24"/>
      <w:szCs w:val="24"/>
    </w:rPr>
  </w:style>
  <w:style w:type="paragraph" w:customStyle="1" w:styleId="12">
    <w:name w:val="question-temp"/>
    <w:basedOn w:val="1"/>
    <w:link w:val="13"/>
    <w:qFormat/>
    <w:uiPriority w:val="99"/>
    <w:pPr>
      <w:widowControl/>
      <w:spacing w:after="60" w:line="276" w:lineRule="auto"/>
      <w:jc w:val="left"/>
    </w:pPr>
    <w:rPr>
      <w:rFonts w:ascii="微软雅黑" w:hAnsi="微软雅黑" w:eastAsia="微软雅黑" w:cs="微软雅黑"/>
      <w:sz w:val="18"/>
      <w:szCs w:val="18"/>
    </w:rPr>
  </w:style>
  <w:style w:type="character" w:customStyle="1" w:styleId="13">
    <w:name w:val="question-temp Char"/>
    <w:basedOn w:val="7"/>
    <w:link w:val="12"/>
    <w:qFormat/>
    <w:locked/>
    <w:uiPriority w:val="99"/>
    <w:rPr>
      <w:rFonts w:ascii="微软雅黑" w:hAnsi="微软雅黑" w:eastAsia="微软雅黑" w:cs="微软雅黑"/>
      <w:sz w:val="18"/>
      <w:szCs w:val="18"/>
    </w:rPr>
  </w:style>
  <w:style w:type="paragraph" w:customStyle="1" w:styleId="14">
    <w:name w:val="option-temp"/>
    <w:link w:val="15"/>
    <w:qFormat/>
    <w:uiPriority w:val="99"/>
    <w:pPr>
      <w:ind w:left="100" w:leftChars="100" w:right="100" w:rightChars="100"/>
    </w:pPr>
    <w:rPr>
      <w:rFonts w:ascii="宋体" w:hAnsi="宋体" w:eastAsia="微软雅黑" w:cs="宋体"/>
      <w:color w:val="404040"/>
      <w:kern w:val="2"/>
      <w:sz w:val="18"/>
      <w:szCs w:val="18"/>
      <w:lang w:val="en-US" w:eastAsia="zh-CN" w:bidi="ar-SA"/>
    </w:rPr>
  </w:style>
  <w:style w:type="character" w:customStyle="1" w:styleId="15">
    <w:name w:val="option-temp Char"/>
    <w:basedOn w:val="13"/>
    <w:link w:val="14"/>
    <w:qFormat/>
    <w:locked/>
    <w:uiPriority w:val="99"/>
    <w:rPr>
      <w:rFonts w:ascii="宋体" w:hAnsi="宋体" w:eastAsia="微软雅黑" w:cs="宋体"/>
      <w:color w:val="404040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styleId="18">
    <w:name w:val="Placeholder Text"/>
    <w:basedOn w:val="7"/>
    <w:semiHidden/>
    <w:qFormat/>
    <w:uiPriority w:val="99"/>
    <w:rPr>
      <w:color w:val="808080"/>
    </w:rPr>
  </w:style>
  <w:style w:type="character" w:customStyle="1" w:styleId="1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2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39EF81-5DE1-4E50-A8A4-FDB216F2B1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748</Words>
  <Characters>855</Characters>
  <Lines>8</Lines>
  <Paragraphs>2</Paragraphs>
  <TotalTime>2</TotalTime>
  <ScaleCrop>false</ScaleCrop>
  <LinksUpToDate>false</LinksUpToDate>
  <CharactersWithSpaces>1034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2021-07-29T01:17:00Z</dcterms:created>
  <dc:creator>Damei</dc:creator>
  <cp:lastModifiedBy>litianshu</cp:lastModifiedBy>
  <cp:lastPrinted>2020-03-30T04:11:00Z</cp:lastPrinted>
  <dcterms:modified xsi:type="dcterms:W3CDTF">2023-04-11T01:22:34Z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E8383D0943834BD0A3E71C911C8DEA04</vt:lpwstr>
  </property>
</Properties>
</file>